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B0" w:rsidRDefault="00232CB0" w:rsidP="00232CB0">
      <w:r>
        <w:t>The Madison Parish Port Commission met in a regular session on Tuesday, August 28, 2018 at the Madison Parish Port Office.  The meeting was called to order by Vice- Chairman Vining and a roll call was taken as follows:</w:t>
      </w:r>
    </w:p>
    <w:p w:rsidR="00232CB0" w:rsidRDefault="00232CB0" w:rsidP="00232CB0"/>
    <w:p w:rsidR="00232CB0" w:rsidRDefault="00232CB0" w:rsidP="00232CB0">
      <w:pPr>
        <w:tabs>
          <w:tab w:val="left" w:pos="-1440"/>
        </w:tabs>
        <w:ind w:left="3600" w:hanging="2880"/>
      </w:pPr>
      <w:r>
        <w:t xml:space="preserve">Commissioners present:          Donald Frazier, Charles Vining, Jim Tucker, </w:t>
      </w:r>
    </w:p>
    <w:p w:rsidR="00232CB0" w:rsidRDefault="00232CB0" w:rsidP="00232CB0">
      <w:pPr>
        <w:tabs>
          <w:tab w:val="left" w:pos="-1440"/>
        </w:tabs>
        <w:ind w:left="3600" w:hanging="2880"/>
      </w:pPr>
      <w:r>
        <w:tab/>
        <w:t xml:space="preserve"> Isaiah Ross and Harold Allen</w:t>
      </w:r>
    </w:p>
    <w:p w:rsidR="00232CB0" w:rsidRDefault="00232CB0" w:rsidP="00232CB0">
      <w:pPr>
        <w:tabs>
          <w:tab w:val="left" w:pos="-1440"/>
        </w:tabs>
      </w:pPr>
    </w:p>
    <w:p w:rsidR="00232CB0" w:rsidRDefault="00232CB0" w:rsidP="00232CB0">
      <w:pPr>
        <w:tabs>
          <w:tab w:val="left" w:pos="-1440"/>
        </w:tabs>
        <w:ind w:left="3600" w:hanging="2880"/>
      </w:pPr>
      <w:r>
        <w:t>Commissioners absent:</w:t>
      </w:r>
      <w:r>
        <w:tab/>
        <w:t>None</w:t>
      </w:r>
    </w:p>
    <w:p w:rsidR="00232CB0" w:rsidRDefault="00232CB0" w:rsidP="00232CB0">
      <w:pPr>
        <w:tabs>
          <w:tab w:val="left" w:pos="-1440"/>
        </w:tabs>
        <w:ind w:left="3600" w:hanging="2880"/>
      </w:pPr>
    </w:p>
    <w:p w:rsidR="00232CB0" w:rsidRDefault="00232CB0" w:rsidP="00232CB0">
      <w:pPr>
        <w:tabs>
          <w:tab w:val="left" w:pos="-1440"/>
        </w:tabs>
        <w:ind w:left="3600" w:hanging="2880"/>
      </w:pPr>
      <w:r>
        <w:t>Other members present:</w:t>
      </w:r>
      <w:r>
        <w:tab/>
        <w:t>Mr. Terry Murphy, Director and Kimmeka Epps, Secretary/Treasurer</w:t>
      </w:r>
    </w:p>
    <w:p w:rsidR="00232CB0" w:rsidRDefault="00232CB0" w:rsidP="00232CB0">
      <w:pPr>
        <w:tabs>
          <w:tab w:val="left" w:pos="-1440"/>
        </w:tabs>
        <w:ind w:left="3600" w:hanging="2880"/>
      </w:pPr>
    </w:p>
    <w:p w:rsidR="00232CB0" w:rsidRDefault="00232CB0" w:rsidP="00232CB0">
      <w:pPr>
        <w:tabs>
          <w:tab w:val="left" w:pos="-1440"/>
        </w:tabs>
        <w:ind w:left="3600" w:hanging="2880"/>
      </w:pPr>
      <w:r>
        <w:t>Visitors:</w:t>
      </w:r>
      <w:r>
        <w:tab/>
        <w:t>Jaime Webb (Terral River Service), Carl Thomas and Michael Whitney</w:t>
      </w:r>
    </w:p>
    <w:p w:rsidR="00232CB0" w:rsidRDefault="00232CB0" w:rsidP="00232CB0">
      <w:pPr>
        <w:tabs>
          <w:tab w:val="left" w:pos="-1440"/>
        </w:tabs>
        <w:ind w:left="3600" w:hanging="2880"/>
      </w:pPr>
    </w:p>
    <w:p w:rsidR="00232CB0" w:rsidRDefault="00232CB0" w:rsidP="00232CB0">
      <w:pPr>
        <w:tabs>
          <w:tab w:val="left" w:pos="-1440"/>
        </w:tabs>
      </w:pPr>
    </w:p>
    <w:p w:rsidR="00743BD6" w:rsidRDefault="00232CB0" w:rsidP="00232CB0">
      <w:pPr>
        <w:tabs>
          <w:tab w:val="left" w:pos="-1440"/>
        </w:tabs>
      </w:pPr>
      <w:r>
        <w:t xml:space="preserve">Secretary Epps requested to amend the agenda due to a pressing </w:t>
      </w:r>
      <w:r w:rsidR="00743BD6">
        <w:t>issue.</w:t>
      </w:r>
    </w:p>
    <w:p w:rsidR="00485023" w:rsidRDefault="00485023" w:rsidP="00232CB0">
      <w:pPr>
        <w:tabs>
          <w:tab w:val="left" w:pos="-1440"/>
        </w:tabs>
      </w:pPr>
    </w:p>
    <w:p w:rsidR="00743BD6" w:rsidRDefault="00743BD6" w:rsidP="00743BD6">
      <w:pPr>
        <w:rPr>
          <w:sz w:val="23"/>
          <w:szCs w:val="23"/>
        </w:rPr>
      </w:pPr>
      <w:r>
        <w:rPr>
          <w:sz w:val="23"/>
          <w:szCs w:val="23"/>
        </w:rPr>
        <w:t>On motion given by Commissioner Vining and seconded by Commissioners Ross and Griffin, on approving the Secretary/Treasurer’s request to amend the agenda</w:t>
      </w:r>
      <w:r>
        <w:t xml:space="preserve">. </w:t>
      </w:r>
      <w:r>
        <w:rPr>
          <w:sz w:val="23"/>
          <w:szCs w:val="23"/>
        </w:rPr>
        <w:t>Motion carried unanimously.</w:t>
      </w:r>
    </w:p>
    <w:p w:rsidR="00743BD6" w:rsidRDefault="00743BD6" w:rsidP="00232CB0">
      <w:pPr>
        <w:tabs>
          <w:tab w:val="left" w:pos="-1440"/>
        </w:tabs>
      </w:pPr>
    </w:p>
    <w:p w:rsidR="00232CB0" w:rsidRDefault="00232CB0" w:rsidP="00485023">
      <w:pPr>
        <w:tabs>
          <w:tab w:val="left" w:pos="-1440"/>
        </w:tabs>
        <w:rPr>
          <w:sz w:val="23"/>
          <w:szCs w:val="23"/>
        </w:rPr>
      </w:pPr>
      <w:r>
        <w:t xml:space="preserve"> </w:t>
      </w:r>
      <w:r>
        <w:rPr>
          <w:sz w:val="23"/>
          <w:szCs w:val="23"/>
        </w:rPr>
        <w:t xml:space="preserve">On motion given by Commissioner </w:t>
      </w:r>
      <w:r w:rsidR="00743BD6">
        <w:rPr>
          <w:sz w:val="23"/>
          <w:szCs w:val="23"/>
        </w:rPr>
        <w:t>Tucker</w:t>
      </w:r>
      <w:r>
        <w:rPr>
          <w:sz w:val="23"/>
          <w:szCs w:val="23"/>
        </w:rPr>
        <w:t xml:space="preserve"> and seconded by Commissioner </w:t>
      </w:r>
      <w:r w:rsidR="00743BD6">
        <w:rPr>
          <w:sz w:val="23"/>
          <w:szCs w:val="23"/>
        </w:rPr>
        <w:t>Brown</w:t>
      </w:r>
      <w:r>
        <w:rPr>
          <w:sz w:val="23"/>
          <w:szCs w:val="23"/>
        </w:rPr>
        <w:t xml:space="preserve">, on approving the previous meeting minutes on </w:t>
      </w:r>
      <w:r>
        <w:t xml:space="preserve">Tuesday, </w:t>
      </w:r>
      <w:r w:rsidR="00657B37">
        <w:t>July 31</w:t>
      </w:r>
      <w:r>
        <w:t xml:space="preserve">, 2018. </w:t>
      </w:r>
      <w:r>
        <w:rPr>
          <w:sz w:val="23"/>
          <w:szCs w:val="23"/>
        </w:rPr>
        <w:t>The minutes were approved with no necessary corrections. Motion carried unanimously.</w:t>
      </w:r>
    </w:p>
    <w:p w:rsidR="00232CB0" w:rsidRDefault="00232CB0" w:rsidP="00232CB0">
      <w:pPr>
        <w:rPr>
          <w:sz w:val="23"/>
          <w:szCs w:val="23"/>
        </w:rPr>
      </w:pPr>
    </w:p>
    <w:p w:rsidR="00232CB0" w:rsidRDefault="00232CB0" w:rsidP="00232CB0">
      <w:pPr>
        <w:tabs>
          <w:tab w:val="left" w:pos="-1440"/>
        </w:tabs>
      </w:pPr>
      <w:r>
        <w:t xml:space="preserve">Secretary Epps </w:t>
      </w:r>
      <w:r w:rsidR="00657B37">
        <w:t>reminded the board that several projects are underway at the Northrup Grumman building.  Epps also stated that an amendment of the budget will be necessary before the fiscal year ends.</w:t>
      </w:r>
    </w:p>
    <w:p w:rsidR="00232CB0" w:rsidRDefault="00232CB0" w:rsidP="00232CB0">
      <w:pPr>
        <w:rPr>
          <w:sz w:val="23"/>
          <w:szCs w:val="23"/>
        </w:rPr>
      </w:pPr>
    </w:p>
    <w:p w:rsidR="00232CB0" w:rsidRDefault="00232CB0" w:rsidP="00232CB0">
      <w:pPr>
        <w:rPr>
          <w:sz w:val="23"/>
          <w:szCs w:val="23"/>
        </w:rPr>
      </w:pPr>
      <w:r>
        <w:rPr>
          <w:sz w:val="23"/>
          <w:szCs w:val="23"/>
        </w:rPr>
        <w:t xml:space="preserve">On motion given by Commissioner </w:t>
      </w:r>
      <w:r w:rsidR="00CB387C">
        <w:rPr>
          <w:sz w:val="23"/>
          <w:szCs w:val="23"/>
        </w:rPr>
        <w:t>Ross</w:t>
      </w:r>
      <w:r w:rsidRPr="00021204">
        <w:rPr>
          <w:sz w:val="23"/>
          <w:szCs w:val="23"/>
        </w:rPr>
        <w:t xml:space="preserve"> and seconded by Commissioner</w:t>
      </w:r>
      <w:r>
        <w:rPr>
          <w:sz w:val="23"/>
          <w:szCs w:val="23"/>
        </w:rPr>
        <w:t xml:space="preserve"> </w:t>
      </w:r>
      <w:r w:rsidR="00CB387C">
        <w:rPr>
          <w:sz w:val="23"/>
          <w:szCs w:val="23"/>
        </w:rPr>
        <w:t>Griffin</w:t>
      </w:r>
      <w:r>
        <w:rPr>
          <w:sz w:val="23"/>
          <w:szCs w:val="23"/>
        </w:rPr>
        <w:t>, the financial reports were approved with no necessary changes.  Motion carried unanimously.</w:t>
      </w:r>
    </w:p>
    <w:p w:rsidR="00232CB0" w:rsidRDefault="00232CB0" w:rsidP="00232CB0">
      <w:pPr>
        <w:rPr>
          <w:sz w:val="23"/>
          <w:szCs w:val="23"/>
        </w:rPr>
      </w:pPr>
    </w:p>
    <w:p w:rsidR="00232CB0" w:rsidRDefault="00232CB0" w:rsidP="00232CB0">
      <w:pPr>
        <w:rPr>
          <w:sz w:val="23"/>
          <w:szCs w:val="23"/>
        </w:rPr>
      </w:pPr>
      <w:r>
        <w:rPr>
          <w:sz w:val="23"/>
          <w:szCs w:val="23"/>
        </w:rPr>
        <w:t xml:space="preserve">Murphy </w:t>
      </w:r>
      <w:r w:rsidR="00CB387C">
        <w:rPr>
          <w:sz w:val="23"/>
          <w:szCs w:val="23"/>
        </w:rPr>
        <w:t>updated t</w:t>
      </w:r>
      <w:r w:rsidR="00485023">
        <w:rPr>
          <w:sz w:val="23"/>
          <w:szCs w:val="23"/>
        </w:rPr>
        <w:t>he board on the roofing project</w:t>
      </w:r>
      <w:r w:rsidR="00CB387C">
        <w:rPr>
          <w:sz w:val="23"/>
          <w:szCs w:val="23"/>
        </w:rPr>
        <w:t>. Additional work is required on the roof outside of approved proposal.  Murphy suggested approving the additional work required.</w:t>
      </w:r>
    </w:p>
    <w:p w:rsidR="00CB387C" w:rsidRDefault="00CB387C" w:rsidP="00232CB0">
      <w:pPr>
        <w:rPr>
          <w:sz w:val="23"/>
          <w:szCs w:val="23"/>
        </w:rPr>
      </w:pPr>
    </w:p>
    <w:p w:rsidR="00CB387C" w:rsidRDefault="00CB387C" w:rsidP="00CB387C">
      <w:pPr>
        <w:rPr>
          <w:sz w:val="23"/>
          <w:szCs w:val="23"/>
        </w:rPr>
      </w:pPr>
      <w:r>
        <w:rPr>
          <w:sz w:val="23"/>
          <w:szCs w:val="23"/>
        </w:rPr>
        <w:t>On motion given by Commissioner Ross</w:t>
      </w:r>
      <w:r w:rsidRPr="00021204">
        <w:rPr>
          <w:sz w:val="23"/>
          <w:szCs w:val="23"/>
        </w:rPr>
        <w:t xml:space="preserve"> and seconded by Commissioner</w:t>
      </w:r>
      <w:r>
        <w:rPr>
          <w:sz w:val="23"/>
          <w:szCs w:val="23"/>
        </w:rPr>
        <w:t xml:space="preserve"> Tucker, to approve the second proposal on the roof repairs.  Motion carried unanimously.</w:t>
      </w:r>
    </w:p>
    <w:p w:rsidR="00CB387C" w:rsidRDefault="00CB387C" w:rsidP="00CB387C">
      <w:pPr>
        <w:rPr>
          <w:sz w:val="23"/>
          <w:szCs w:val="23"/>
        </w:rPr>
      </w:pPr>
    </w:p>
    <w:p w:rsidR="00CB387C" w:rsidRDefault="00CB387C" w:rsidP="00CB387C">
      <w:pPr>
        <w:rPr>
          <w:sz w:val="23"/>
          <w:szCs w:val="23"/>
        </w:rPr>
      </w:pPr>
      <w:r>
        <w:rPr>
          <w:sz w:val="23"/>
          <w:szCs w:val="23"/>
        </w:rPr>
        <w:t>Roll Call</w:t>
      </w:r>
    </w:p>
    <w:p w:rsidR="00CB387C" w:rsidRDefault="00CB387C" w:rsidP="00CB387C">
      <w:pPr>
        <w:rPr>
          <w:sz w:val="23"/>
          <w:szCs w:val="23"/>
        </w:rPr>
      </w:pPr>
    </w:p>
    <w:p w:rsidR="00CB387C" w:rsidRDefault="00CB387C" w:rsidP="00CB387C">
      <w:pPr>
        <w:rPr>
          <w:sz w:val="23"/>
          <w:szCs w:val="23"/>
        </w:rPr>
      </w:pPr>
      <w:r>
        <w:rPr>
          <w:sz w:val="23"/>
          <w:szCs w:val="23"/>
        </w:rPr>
        <w:t>Yea: 5</w:t>
      </w:r>
    </w:p>
    <w:p w:rsidR="00CB387C" w:rsidRDefault="00CB387C" w:rsidP="00CB387C">
      <w:pPr>
        <w:rPr>
          <w:sz w:val="23"/>
          <w:szCs w:val="23"/>
        </w:rPr>
      </w:pPr>
      <w:r>
        <w:rPr>
          <w:sz w:val="23"/>
          <w:szCs w:val="23"/>
        </w:rPr>
        <w:t>Nays: 0</w:t>
      </w:r>
    </w:p>
    <w:p w:rsidR="00CB387C" w:rsidRDefault="00CB387C" w:rsidP="00CB387C">
      <w:pPr>
        <w:rPr>
          <w:sz w:val="23"/>
          <w:szCs w:val="23"/>
        </w:rPr>
      </w:pPr>
      <w:r>
        <w:rPr>
          <w:sz w:val="23"/>
          <w:szCs w:val="23"/>
        </w:rPr>
        <w:t>Abstain: 0</w:t>
      </w:r>
    </w:p>
    <w:p w:rsidR="00CB387C" w:rsidRDefault="00CB387C" w:rsidP="00CB387C">
      <w:pPr>
        <w:rPr>
          <w:sz w:val="23"/>
          <w:szCs w:val="23"/>
        </w:rPr>
      </w:pPr>
      <w:r>
        <w:rPr>
          <w:sz w:val="23"/>
          <w:szCs w:val="23"/>
        </w:rPr>
        <w:t>Absent: 2</w:t>
      </w:r>
    </w:p>
    <w:p w:rsidR="00485023" w:rsidRDefault="00485023" w:rsidP="00CB387C">
      <w:pPr>
        <w:rPr>
          <w:sz w:val="23"/>
          <w:szCs w:val="23"/>
        </w:rPr>
      </w:pPr>
    </w:p>
    <w:p w:rsidR="00232CB0" w:rsidRDefault="00ED3366" w:rsidP="00232CB0">
      <w:pPr>
        <w:rPr>
          <w:sz w:val="23"/>
          <w:szCs w:val="23"/>
        </w:rPr>
      </w:pPr>
      <w:r>
        <w:rPr>
          <w:sz w:val="23"/>
          <w:szCs w:val="23"/>
        </w:rPr>
        <w:t>M</w:t>
      </w:r>
      <w:r w:rsidR="00232CB0">
        <w:rPr>
          <w:sz w:val="23"/>
          <w:szCs w:val="23"/>
        </w:rPr>
        <w:t xml:space="preserve">urphy </w:t>
      </w:r>
      <w:r>
        <w:rPr>
          <w:sz w:val="23"/>
          <w:szCs w:val="23"/>
        </w:rPr>
        <w:t xml:space="preserve">provided an update on the operations </w:t>
      </w:r>
      <w:r w:rsidR="00266F44">
        <w:rPr>
          <w:sz w:val="23"/>
          <w:szCs w:val="23"/>
        </w:rPr>
        <w:t>at TMS. The business has fulfilled its obligation</w:t>
      </w:r>
      <w:r w:rsidR="00485023">
        <w:rPr>
          <w:sz w:val="23"/>
          <w:szCs w:val="23"/>
        </w:rPr>
        <w:t>s of</w:t>
      </w:r>
      <w:r w:rsidR="00266F44">
        <w:rPr>
          <w:sz w:val="23"/>
          <w:szCs w:val="23"/>
        </w:rPr>
        <w:t xml:space="preserve"> the </w:t>
      </w:r>
      <w:r w:rsidR="00485023">
        <w:rPr>
          <w:sz w:val="23"/>
          <w:szCs w:val="23"/>
        </w:rPr>
        <w:t>lease</w:t>
      </w:r>
      <w:r w:rsidR="00266F44">
        <w:rPr>
          <w:sz w:val="23"/>
          <w:szCs w:val="23"/>
        </w:rPr>
        <w:t>.  However the business has resolved at this time.</w:t>
      </w:r>
    </w:p>
    <w:p w:rsidR="00266F44" w:rsidRDefault="00266F44" w:rsidP="00232CB0">
      <w:pPr>
        <w:rPr>
          <w:sz w:val="23"/>
          <w:szCs w:val="23"/>
        </w:rPr>
      </w:pPr>
    </w:p>
    <w:p w:rsidR="00266F44" w:rsidRDefault="00266F44" w:rsidP="00232CB0">
      <w:pPr>
        <w:rPr>
          <w:sz w:val="23"/>
          <w:szCs w:val="23"/>
        </w:rPr>
      </w:pPr>
      <w:r>
        <w:rPr>
          <w:sz w:val="23"/>
          <w:szCs w:val="23"/>
        </w:rPr>
        <w:t>Commissioner Allen arrived during the discussions of TMS.</w:t>
      </w:r>
    </w:p>
    <w:p w:rsidR="00232CB0" w:rsidRDefault="00232CB0" w:rsidP="00232CB0">
      <w:pPr>
        <w:rPr>
          <w:sz w:val="23"/>
          <w:szCs w:val="23"/>
        </w:rPr>
      </w:pPr>
    </w:p>
    <w:p w:rsidR="00232CB0" w:rsidRDefault="00232CB0" w:rsidP="00232CB0">
      <w:pPr>
        <w:rPr>
          <w:sz w:val="23"/>
          <w:szCs w:val="23"/>
        </w:rPr>
      </w:pPr>
      <w:r>
        <w:rPr>
          <w:sz w:val="23"/>
          <w:szCs w:val="23"/>
        </w:rPr>
        <w:t xml:space="preserve">Murphy discussed the </w:t>
      </w:r>
      <w:r w:rsidR="00266F44">
        <w:rPr>
          <w:sz w:val="23"/>
          <w:szCs w:val="23"/>
        </w:rPr>
        <w:t>boat ramp progression.  Murphy is working with Terral to continue the progression on the ramp.  Jaime Webb stated that a moderate amount of rock is required to maintain the boat ramp.</w:t>
      </w:r>
      <w:r w:rsidR="00485023">
        <w:rPr>
          <w:sz w:val="23"/>
          <w:szCs w:val="23"/>
        </w:rPr>
        <w:t xml:space="preserve"> Additional materials are needed for the progression of the ramp.</w:t>
      </w:r>
    </w:p>
    <w:p w:rsidR="00232CB0" w:rsidRDefault="00232CB0" w:rsidP="00232CB0">
      <w:pPr>
        <w:rPr>
          <w:sz w:val="23"/>
          <w:szCs w:val="23"/>
        </w:rPr>
      </w:pPr>
    </w:p>
    <w:p w:rsidR="00266F44" w:rsidRDefault="00266F44" w:rsidP="00232CB0">
      <w:pPr>
        <w:rPr>
          <w:sz w:val="23"/>
          <w:szCs w:val="23"/>
        </w:rPr>
      </w:pPr>
      <w:r>
        <w:rPr>
          <w:sz w:val="23"/>
          <w:szCs w:val="23"/>
        </w:rPr>
        <w:t>Chairman Frazier arrived during the discussion of the boat ramp progression.</w:t>
      </w:r>
    </w:p>
    <w:p w:rsidR="00266F44" w:rsidRDefault="00266F44" w:rsidP="00232CB0">
      <w:pPr>
        <w:rPr>
          <w:sz w:val="23"/>
          <w:szCs w:val="23"/>
        </w:rPr>
      </w:pPr>
    </w:p>
    <w:p w:rsidR="00232CB0" w:rsidRDefault="00266F44" w:rsidP="00232CB0">
      <w:pPr>
        <w:rPr>
          <w:sz w:val="23"/>
          <w:szCs w:val="23"/>
        </w:rPr>
      </w:pPr>
      <w:r>
        <w:rPr>
          <w:sz w:val="23"/>
          <w:szCs w:val="23"/>
        </w:rPr>
        <w:t>Murphy discussed the container on vessel operations at the Port of Plaquemines. Memphis and St. Louis will be the primary locations for docking.  The Port of Madison will be the seconda</w:t>
      </w:r>
      <w:r w:rsidR="00040C1B">
        <w:rPr>
          <w:sz w:val="23"/>
          <w:szCs w:val="23"/>
        </w:rPr>
        <w:t>ry location for docking off the Mississippi River.</w:t>
      </w:r>
      <w:r w:rsidR="000C143F">
        <w:rPr>
          <w:sz w:val="23"/>
          <w:szCs w:val="23"/>
        </w:rPr>
        <w:t xml:space="preserve">  </w:t>
      </w:r>
      <w:r w:rsidR="00485023">
        <w:rPr>
          <w:sz w:val="23"/>
          <w:szCs w:val="23"/>
        </w:rPr>
        <w:t>Discussions will resume as this project gets underway.</w:t>
      </w:r>
    </w:p>
    <w:p w:rsidR="00232CB0" w:rsidRDefault="00232CB0" w:rsidP="00232CB0">
      <w:pPr>
        <w:rPr>
          <w:sz w:val="23"/>
          <w:szCs w:val="23"/>
        </w:rPr>
      </w:pPr>
    </w:p>
    <w:p w:rsidR="00232CB0" w:rsidRDefault="00232CB0" w:rsidP="00232CB0">
      <w:pPr>
        <w:rPr>
          <w:b/>
          <w:sz w:val="23"/>
          <w:szCs w:val="23"/>
        </w:rPr>
      </w:pPr>
      <w:r w:rsidRPr="00762F08">
        <w:rPr>
          <w:b/>
          <w:sz w:val="23"/>
          <w:szCs w:val="23"/>
        </w:rPr>
        <w:t xml:space="preserve"> Public comments</w:t>
      </w:r>
      <w:r>
        <w:rPr>
          <w:b/>
          <w:sz w:val="23"/>
          <w:szCs w:val="23"/>
        </w:rPr>
        <w:t xml:space="preserve">: </w:t>
      </w:r>
      <w:r w:rsidR="000C143F">
        <w:rPr>
          <w:b/>
          <w:sz w:val="23"/>
          <w:szCs w:val="23"/>
        </w:rPr>
        <w:t>No public comments</w:t>
      </w:r>
    </w:p>
    <w:p w:rsidR="00232CB0" w:rsidRDefault="00232CB0" w:rsidP="00232CB0">
      <w:pPr>
        <w:rPr>
          <w:sz w:val="23"/>
          <w:szCs w:val="23"/>
        </w:rPr>
      </w:pPr>
    </w:p>
    <w:p w:rsidR="00232CB0" w:rsidRDefault="00232CB0" w:rsidP="00232CB0">
      <w:pPr>
        <w:rPr>
          <w:sz w:val="23"/>
          <w:szCs w:val="23"/>
        </w:rPr>
      </w:pPr>
      <w:r>
        <w:rPr>
          <w:sz w:val="23"/>
          <w:szCs w:val="23"/>
        </w:rPr>
        <w:t xml:space="preserve">On motion given by Commissioner </w:t>
      </w:r>
      <w:r w:rsidR="00657B37">
        <w:rPr>
          <w:sz w:val="23"/>
          <w:szCs w:val="23"/>
        </w:rPr>
        <w:t>Allen</w:t>
      </w:r>
      <w:r>
        <w:rPr>
          <w:sz w:val="23"/>
          <w:szCs w:val="23"/>
        </w:rPr>
        <w:t xml:space="preserve"> and seconded by Commissioner </w:t>
      </w:r>
      <w:r w:rsidR="00657B37">
        <w:rPr>
          <w:sz w:val="23"/>
          <w:szCs w:val="23"/>
        </w:rPr>
        <w:t>Ross</w:t>
      </w:r>
      <w:r>
        <w:rPr>
          <w:sz w:val="23"/>
          <w:szCs w:val="23"/>
        </w:rPr>
        <w:t xml:space="preserve"> to enter into executive session. Motion carried unanimously.</w:t>
      </w:r>
    </w:p>
    <w:p w:rsidR="00232CB0" w:rsidRDefault="00232CB0" w:rsidP="00232CB0">
      <w:pPr>
        <w:rPr>
          <w:sz w:val="23"/>
          <w:szCs w:val="23"/>
        </w:rPr>
      </w:pPr>
    </w:p>
    <w:p w:rsidR="00232CB0" w:rsidRDefault="00232CB0" w:rsidP="00232CB0">
      <w:pPr>
        <w:rPr>
          <w:sz w:val="23"/>
          <w:szCs w:val="23"/>
        </w:rPr>
      </w:pPr>
      <w:r>
        <w:rPr>
          <w:sz w:val="23"/>
          <w:szCs w:val="23"/>
        </w:rPr>
        <w:t xml:space="preserve">On motion given by Commissioner </w:t>
      </w:r>
      <w:r w:rsidR="00657B37">
        <w:rPr>
          <w:sz w:val="23"/>
          <w:szCs w:val="23"/>
        </w:rPr>
        <w:t>Allen</w:t>
      </w:r>
      <w:r>
        <w:rPr>
          <w:sz w:val="23"/>
          <w:szCs w:val="23"/>
        </w:rPr>
        <w:t xml:space="preserve"> and seconded by Commissioner </w:t>
      </w:r>
      <w:r w:rsidR="00657B37">
        <w:rPr>
          <w:sz w:val="23"/>
          <w:szCs w:val="23"/>
        </w:rPr>
        <w:t>Ross</w:t>
      </w:r>
      <w:r>
        <w:rPr>
          <w:sz w:val="23"/>
          <w:szCs w:val="23"/>
        </w:rPr>
        <w:t>, to enter back into regular session. Motion carried unanimously.</w:t>
      </w:r>
    </w:p>
    <w:p w:rsidR="000C143F" w:rsidRDefault="000C143F" w:rsidP="00232CB0">
      <w:pPr>
        <w:rPr>
          <w:sz w:val="23"/>
          <w:szCs w:val="23"/>
        </w:rPr>
      </w:pPr>
    </w:p>
    <w:p w:rsidR="000C143F" w:rsidRDefault="000C143F" w:rsidP="00232CB0">
      <w:pPr>
        <w:rPr>
          <w:sz w:val="23"/>
          <w:szCs w:val="23"/>
        </w:rPr>
      </w:pPr>
      <w:r>
        <w:rPr>
          <w:sz w:val="23"/>
          <w:szCs w:val="23"/>
        </w:rPr>
        <w:t>On motion given by Commissioner Ross</w:t>
      </w:r>
      <w:r w:rsidRPr="00021204">
        <w:rPr>
          <w:sz w:val="23"/>
          <w:szCs w:val="23"/>
        </w:rPr>
        <w:t xml:space="preserve"> and seconded by Commissioner</w:t>
      </w:r>
      <w:r>
        <w:rPr>
          <w:sz w:val="23"/>
          <w:szCs w:val="23"/>
        </w:rPr>
        <w:t xml:space="preserve"> Allen, to approve the </w:t>
      </w:r>
      <w:r w:rsidR="00621A9B">
        <w:rPr>
          <w:sz w:val="23"/>
          <w:szCs w:val="23"/>
        </w:rPr>
        <w:t>proceedings with the lease between</w:t>
      </w:r>
      <w:r w:rsidR="00485023">
        <w:rPr>
          <w:sz w:val="23"/>
          <w:szCs w:val="23"/>
        </w:rPr>
        <w:t xml:space="preserve"> the Port</w:t>
      </w:r>
      <w:r w:rsidR="00621A9B">
        <w:rPr>
          <w:sz w:val="23"/>
          <w:szCs w:val="23"/>
        </w:rPr>
        <w:t xml:space="preserve"> a</w:t>
      </w:r>
      <w:r w:rsidR="00485023">
        <w:rPr>
          <w:sz w:val="23"/>
          <w:szCs w:val="23"/>
        </w:rPr>
        <w:t>nd a</w:t>
      </w:r>
      <w:r w:rsidR="00621A9B">
        <w:rPr>
          <w:sz w:val="23"/>
          <w:szCs w:val="23"/>
        </w:rPr>
        <w:t xml:space="preserve"> potential tenant</w:t>
      </w:r>
      <w:r>
        <w:rPr>
          <w:sz w:val="23"/>
          <w:szCs w:val="23"/>
        </w:rPr>
        <w:t>.  Motion carried unanimously</w:t>
      </w:r>
      <w:r w:rsidR="00621A9B">
        <w:rPr>
          <w:sz w:val="23"/>
          <w:szCs w:val="23"/>
        </w:rPr>
        <w:t>.</w:t>
      </w:r>
    </w:p>
    <w:p w:rsidR="00621A9B" w:rsidRDefault="00621A9B" w:rsidP="00232CB0">
      <w:pPr>
        <w:rPr>
          <w:sz w:val="23"/>
          <w:szCs w:val="23"/>
        </w:rPr>
      </w:pPr>
    </w:p>
    <w:p w:rsidR="00621A9B" w:rsidRDefault="00621A9B" w:rsidP="00232CB0">
      <w:pPr>
        <w:rPr>
          <w:sz w:val="23"/>
          <w:szCs w:val="23"/>
        </w:rPr>
      </w:pPr>
      <w:r>
        <w:rPr>
          <w:sz w:val="23"/>
          <w:szCs w:val="23"/>
        </w:rPr>
        <w:t>Roll Call</w:t>
      </w:r>
    </w:p>
    <w:p w:rsidR="00621A9B" w:rsidRDefault="00621A9B" w:rsidP="00621A9B">
      <w:pPr>
        <w:rPr>
          <w:sz w:val="23"/>
          <w:szCs w:val="23"/>
        </w:rPr>
      </w:pPr>
    </w:p>
    <w:p w:rsidR="00621A9B" w:rsidRDefault="00621A9B" w:rsidP="00621A9B">
      <w:pPr>
        <w:rPr>
          <w:sz w:val="23"/>
          <w:szCs w:val="23"/>
        </w:rPr>
      </w:pPr>
      <w:r>
        <w:rPr>
          <w:sz w:val="23"/>
          <w:szCs w:val="23"/>
        </w:rPr>
        <w:t>Yea: 7</w:t>
      </w:r>
    </w:p>
    <w:p w:rsidR="00621A9B" w:rsidRDefault="00621A9B" w:rsidP="00621A9B">
      <w:pPr>
        <w:rPr>
          <w:sz w:val="23"/>
          <w:szCs w:val="23"/>
        </w:rPr>
      </w:pPr>
      <w:r>
        <w:rPr>
          <w:sz w:val="23"/>
          <w:szCs w:val="23"/>
        </w:rPr>
        <w:t>Nays: 0</w:t>
      </w:r>
    </w:p>
    <w:p w:rsidR="00621A9B" w:rsidRDefault="00621A9B" w:rsidP="00621A9B">
      <w:pPr>
        <w:rPr>
          <w:sz w:val="23"/>
          <w:szCs w:val="23"/>
        </w:rPr>
      </w:pPr>
      <w:r>
        <w:rPr>
          <w:sz w:val="23"/>
          <w:szCs w:val="23"/>
        </w:rPr>
        <w:t>Abstain: 0</w:t>
      </w:r>
    </w:p>
    <w:p w:rsidR="00621A9B" w:rsidRDefault="00621A9B" w:rsidP="00621A9B">
      <w:pPr>
        <w:rPr>
          <w:sz w:val="23"/>
          <w:szCs w:val="23"/>
        </w:rPr>
      </w:pPr>
      <w:r>
        <w:rPr>
          <w:sz w:val="23"/>
          <w:szCs w:val="23"/>
        </w:rPr>
        <w:t>Absent: 0</w:t>
      </w:r>
    </w:p>
    <w:p w:rsidR="00621A9B" w:rsidRDefault="00621A9B" w:rsidP="00621A9B">
      <w:pPr>
        <w:rPr>
          <w:sz w:val="23"/>
          <w:szCs w:val="23"/>
        </w:rPr>
      </w:pPr>
    </w:p>
    <w:p w:rsidR="00621A9B" w:rsidRDefault="00621A9B" w:rsidP="00621A9B">
      <w:pPr>
        <w:rPr>
          <w:sz w:val="23"/>
          <w:szCs w:val="23"/>
        </w:rPr>
      </w:pPr>
      <w:r>
        <w:rPr>
          <w:sz w:val="23"/>
          <w:szCs w:val="23"/>
        </w:rPr>
        <w:t>Murphy discussed theft and vandalism on the vacant property of the Northrup Grumman building.  Several engineers were consulted concerning the damage done to the property.  A claim was filed with the insurance company.</w:t>
      </w:r>
    </w:p>
    <w:p w:rsidR="006C590B" w:rsidRDefault="006C590B" w:rsidP="00621A9B">
      <w:pPr>
        <w:rPr>
          <w:sz w:val="23"/>
          <w:szCs w:val="23"/>
        </w:rPr>
      </w:pPr>
    </w:p>
    <w:p w:rsidR="006C590B" w:rsidRDefault="006C590B" w:rsidP="00621A9B">
      <w:pPr>
        <w:rPr>
          <w:sz w:val="23"/>
          <w:szCs w:val="23"/>
        </w:rPr>
      </w:pPr>
      <w:r>
        <w:rPr>
          <w:sz w:val="23"/>
          <w:szCs w:val="23"/>
        </w:rPr>
        <w:t>The press release from Congressman Abraham was resent to the Madison Journal for publication.</w:t>
      </w:r>
      <w:r w:rsidR="00485023">
        <w:rPr>
          <w:sz w:val="23"/>
          <w:szCs w:val="23"/>
        </w:rPr>
        <w:t xml:space="preserve">  At the request of the board.</w:t>
      </w:r>
      <w:bookmarkStart w:id="0" w:name="_GoBack"/>
      <w:bookmarkEnd w:id="0"/>
    </w:p>
    <w:p w:rsidR="00621A9B" w:rsidRDefault="00621A9B" w:rsidP="00232CB0">
      <w:pPr>
        <w:rPr>
          <w:sz w:val="23"/>
          <w:szCs w:val="23"/>
        </w:rPr>
      </w:pPr>
    </w:p>
    <w:p w:rsidR="00621A9B" w:rsidRDefault="00621A9B" w:rsidP="00232CB0">
      <w:pPr>
        <w:rPr>
          <w:sz w:val="23"/>
          <w:szCs w:val="23"/>
        </w:rPr>
      </w:pPr>
    </w:p>
    <w:p w:rsidR="00232CB0" w:rsidRDefault="00232CB0" w:rsidP="00232CB0">
      <w:pPr>
        <w:rPr>
          <w:sz w:val="22"/>
          <w:szCs w:val="22"/>
        </w:rPr>
      </w:pPr>
      <w:r>
        <w:rPr>
          <w:sz w:val="22"/>
          <w:szCs w:val="22"/>
        </w:rPr>
        <w:t xml:space="preserve">There being no further business brought before the board, </w:t>
      </w:r>
      <w:r w:rsidR="00657B37">
        <w:rPr>
          <w:sz w:val="22"/>
          <w:szCs w:val="22"/>
        </w:rPr>
        <w:t>Vice-</w:t>
      </w:r>
      <w:r>
        <w:rPr>
          <w:sz w:val="22"/>
          <w:szCs w:val="22"/>
        </w:rPr>
        <w:t xml:space="preserve">Chairman </w:t>
      </w:r>
      <w:r w:rsidR="00657B37">
        <w:rPr>
          <w:sz w:val="22"/>
          <w:szCs w:val="22"/>
        </w:rPr>
        <w:t>Vining</w:t>
      </w:r>
      <w:r>
        <w:rPr>
          <w:sz w:val="22"/>
          <w:szCs w:val="22"/>
        </w:rPr>
        <w:t xml:space="preserve"> declared the meeting adjourned.</w:t>
      </w:r>
    </w:p>
    <w:p w:rsidR="00232CB0" w:rsidRDefault="00232CB0" w:rsidP="00232CB0">
      <w:pPr>
        <w:rPr>
          <w:sz w:val="22"/>
          <w:szCs w:val="22"/>
        </w:rPr>
      </w:pPr>
    </w:p>
    <w:p w:rsidR="00232CB0" w:rsidRDefault="00232CB0" w:rsidP="00232CB0">
      <w:r>
        <w:t>Kimmeka Epps</w:t>
      </w:r>
      <w:r>
        <w:tab/>
      </w:r>
      <w:r>
        <w:tab/>
      </w:r>
      <w:r>
        <w:tab/>
      </w:r>
      <w:r>
        <w:tab/>
      </w:r>
      <w:r>
        <w:tab/>
      </w:r>
      <w:r w:rsidR="00657B37">
        <w:t>Charles Vining</w:t>
      </w:r>
      <w:r>
        <w:tab/>
      </w:r>
    </w:p>
    <w:p w:rsidR="00232CB0" w:rsidRDefault="00232CB0" w:rsidP="00232CB0">
      <w:r>
        <w:t>Secretary/Treasurer</w:t>
      </w:r>
      <w:r>
        <w:tab/>
      </w:r>
      <w:r>
        <w:tab/>
      </w:r>
      <w:r>
        <w:tab/>
      </w:r>
      <w:r>
        <w:tab/>
      </w:r>
      <w:r>
        <w:tab/>
      </w:r>
      <w:r w:rsidR="00657B37">
        <w:t>Vice-</w:t>
      </w:r>
      <w:r>
        <w:t>Chairman</w:t>
      </w:r>
    </w:p>
    <w:p w:rsidR="00232CB0" w:rsidRDefault="00232CB0" w:rsidP="00232CB0"/>
    <w:p w:rsidR="00232CB0" w:rsidRDefault="00232CB0" w:rsidP="00232CB0"/>
    <w:p w:rsidR="008C0BBC" w:rsidRDefault="008C0BBC"/>
    <w:sectPr w:rsidR="008C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B0"/>
    <w:rsid w:val="00040C1B"/>
    <w:rsid w:val="000C143F"/>
    <w:rsid w:val="00232CB0"/>
    <w:rsid w:val="00266F44"/>
    <w:rsid w:val="00485023"/>
    <w:rsid w:val="00621A9B"/>
    <w:rsid w:val="00657B37"/>
    <w:rsid w:val="006C590B"/>
    <w:rsid w:val="00743BD6"/>
    <w:rsid w:val="008C0BBC"/>
    <w:rsid w:val="00B40B57"/>
    <w:rsid w:val="00CB387C"/>
    <w:rsid w:val="00ED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C95C1-9BEB-42BC-8B2E-1122939C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2018-09-24T16:57:00Z</dcterms:created>
  <dcterms:modified xsi:type="dcterms:W3CDTF">2018-09-25T19:04:00Z</dcterms:modified>
</cp:coreProperties>
</file>